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57" w:rsidRPr="00A6081B" w:rsidRDefault="00136F57" w:rsidP="00136F57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A6081B">
        <w:rPr>
          <w:b/>
          <w:color w:val="000000"/>
          <w:sz w:val="22"/>
          <w:szCs w:val="22"/>
        </w:rPr>
        <w:t>Klauzula informacyjna</w:t>
      </w:r>
    </w:p>
    <w:p w:rsidR="00136F57" w:rsidRPr="00A6081B" w:rsidRDefault="00136F57" w:rsidP="00136F57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A6081B">
        <w:rPr>
          <w:b/>
          <w:color w:val="000000"/>
          <w:sz w:val="22"/>
          <w:szCs w:val="22"/>
        </w:rPr>
        <w:t>dla osób znajdujących się w zasięgu monitoringu wizyjnego</w:t>
      </w:r>
    </w:p>
    <w:p w:rsidR="00A6081B" w:rsidRDefault="00A6081B" w:rsidP="00A6081B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</w:p>
    <w:p w:rsidR="00136F57" w:rsidRDefault="00136F57" w:rsidP="00E37DCC">
      <w:pPr>
        <w:pStyle w:val="NormalnyWeb"/>
        <w:spacing w:before="0" w:beforeAutospacing="0" w:after="0" w:afterAutospacing="0" w:line="360" w:lineRule="auto"/>
        <w:ind w:firstLine="426"/>
        <w:jc w:val="both"/>
      </w:pPr>
      <w:r>
        <w:rPr>
          <w:color w:val="000000"/>
          <w:sz w:val="22"/>
          <w:szCs w:val="22"/>
        </w:rPr>
        <w:t xml:space="preserve">Działając na podstawie art. 13 ust. 1 i 2 Rozporządzenia Parlamentu Europejskiego </w:t>
      </w:r>
      <w:r>
        <w:rPr>
          <w:color w:val="000000"/>
          <w:sz w:val="22"/>
          <w:szCs w:val="22"/>
        </w:rPr>
        <w:br/>
        <w:t xml:space="preserve">i Rady (UE) 2016/679 z dnia 27 kwietnia 2016 r. w sprawie ochrony osób fizycznych w związku </w:t>
      </w:r>
      <w:r w:rsidR="00E37DCC">
        <w:rPr>
          <w:color w:val="000000"/>
          <w:sz w:val="22"/>
          <w:szCs w:val="22"/>
        </w:rPr>
        <w:br/>
        <w:t>z przetwarzaniem danych</w:t>
      </w:r>
      <w:r>
        <w:rPr>
          <w:color w:val="000000"/>
          <w:sz w:val="22"/>
          <w:szCs w:val="22"/>
        </w:rPr>
        <w:t xml:space="preserve"> osobowych i w sprawie swobodnego przepływu takich danych oraz uchylenia dyrektywy 95/46/WE (ogólne rozporządzenie o ochronie danych) - (Dz. U .UE. L 2016.119.1) oraz przepisów ustawy z dnia 10 maja 2018 r. o ochronie danych osobowych (Dz. U. </w:t>
      </w:r>
      <w:r w:rsidR="00E37DC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z 2019, poz. 1781) wobec uzyskania od Pani/Pana danych osobowych, informujemy: </w:t>
      </w:r>
    </w:p>
    <w:p w:rsidR="00136F57" w:rsidRPr="00080010" w:rsidRDefault="00136F57" w:rsidP="00A6081B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t>Administratorem Pani/Pana danych osobowych jest Zespół Szkół Administracyjno-Ekonomicznych w Gdyni, adres do korespondencji: al. Zwycięstwa 194, e-mail</w:t>
      </w:r>
      <w:r w:rsidR="00E37DCC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hyperlink r:id="rId5" w:history="1">
        <w:r w:rsidR="00080010" w:rsidRPr="001A76ED">
          <w:rPr>
            <w:rStyle w:val="Hipercze"/>
            <w:sz w:val="22"/>
            <w:szCs w:val="22"/>
          </w:rPr>
          <w:t>sekretariat@zsae.edu.gdynia.pl</w:t>
        </w:r>
      </w:hyperlink>
    </w:p>
    <w:p w:rsidR="009C7C67" w:rsidRPr="009C7C67" w:rsidRDefault="00136F57" w:rsidP="009C7C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C67">
        <w:rPr>
          <w:rFonts w:ascii="Times New Roman" w:hAnsi="Times New Roman" w:cs="Times New Roman"/>
          <w:color w:val="000000"/>
          <w:sz w:val="24"/>
          <w:szCs w:val="24"/>
        </w:rPr>
        <w:t xml:space="preserve">Inspektorem ochrony danych jest </w:t>
      </w:r>
      <w:r w:rsidR="009C7C67" w:rsidRPr="009C7C67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="009C7C67" w:rsidRPr="009C7C67">
        <w:rPr>
          <w:rFonts w:ascii="Times New Roman" w:hAnsi="Times New Roman" w:cs="Times New Roman"/>
          <w:sz w:val="24"/>
          <w:szCs w:val="24"/>
        </w:rPr>
        <w:t>Matczyńska-Zatarska</w:t>
      </w:r>
      <w:proofErr w:type="spellEnd"/>
      <w:r w:rsidR="009C7C67" w:rsidRPr="009C7C67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6" w:history="1">
        <w:r w:rsidR="009C7C67" w:rsidRPr="009C7C67">
          <w:rPr>
            <w:rStyle w:val="Hipercze"/>
            <w:rFonts w:ascii="Times New Roman" w:hAnsi="Times New Roman" w:cs="Times New Roman"/>
            <w:sz w:val="24"/>
            <w:szCs w:val="24"/>
          </w:rPr>
          <w:t>iod.edukacja@gdynia.pl</w:t>
        </w:r>
      </w:hyperlink>
      <w:r w:rsidR="009C7C67" w:rsidRPr="009C7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F57" w:rsidRDefault="00136F57" w:rsidP="00A6081B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t>Celem przetwarzania jest</w:t>
      </w:r>
      <w:r w:rsidR="00E37DC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zapewnienie bezpieczeństwa uczniów i pracowników, a także ochrony mienia Placówki.</w:t>
      </w:r>
    </w:p>
    <w:p w:rsidR="00136F57" w:rsidRDefault="00136F57" w:rsidP="00A6081B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t xml:space="preserve">Pani/Pana dane osobowe są przetwarzane na podstawie art. 6 ust. 1 lit. </w:t>
      </w:r>
      <w:r w:rsidR="00080010">
        <w:rPr>
          <w:color w:val="000000"/>
          <w:sz w:val="22"/>
          <w:szCs w:val="22"/>
        </w:rPr>
        <w:t xml:space="preserve">e </w:t>
      </w:r>
      <w:r>
        <w:rPr>
          <w:color w:val="000000"/>
          <w:sz w:val="22"/>
          <w:szCs w:val="22"/>
        </w:rPr>
        <w:t>RODO</w:t>
      </w:r>
      <w:r w:rsidR="00080010">
        <w:rPr>
          <w:color w:val="000000"/>
          <w:sz w:val="22"/>
          <w:szCs w:val="22"/>
        </w:rPr>
        <w:t xml:space="preserve"> oraz art. 108 </w:t>
      </w:r>
      <w:r>
        <w:rPr>
          <w:color w:val="000000"/>
          <w:sz w:val="22"/>
          <w:szCs w:val="22"/>
        </w:rPr>
        <w:t xml:space="preserve">a ustawy z dnia 14 grudnia 2016 r. Prawo oświatowe w zw. z art. 68 ust. 1 </w:t>
      </w:r>
      <w:proofErr w:type="spellStart"/>
      <w:r>
        <w:rPr>
          <w:color w:val="000000"/>
          <w:sz w:val="22"/>
          <w:szCs w:val="22"/>
        </w:rPr>
        <w:t>pkt</w:t>
      </w:r>
      <w:proofErr w:type="spellEnd"/>
      <w:r>
        <w:rPr>
          <w:color w:val="000000"/>
          <w:sz w:val="22"/>
          <w:szCs w:val="22"/>
        </w:rPr>
        <w:t xml:space="preserve"> 6 - doprecyzowanie zasad realizacji zadania dyrektora szkoły (placówki) – zapewnianie bezpiecznych warunków zajęć i pracy.</w:t>
      </w:r>
    </w:p>
    <w:p w:rsidR="00136F57" w:rsidRDefault="00136F57" w:rsidP="00A6081B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t>Odbiorcami Pani/Pana danych są podmioty, którym należy udostępnić dane osobowe w celu wykonania obowiązku prawnego, a także dostawcy usług, z</w:t>
      </w:r>
      <w:r w:rsidR="0008001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którymi Szkoła zawarła umowę na świadczenie usług wsparcia technicznego dla systemów monitoringu wizyjnego.</w:t>
      </w:r>
    </w:p>
    <w:p w:rsidR="00136F57" w:rsidRDefault="009C7C67" w:rsidP="00A6081B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t>IOD</w:t>
      </w:r>
      <w:r w:rsidR="00136F57">
        <w:rPr>
          <w:color w:val="000000"/>
          <w:sz w:val="22"/>
          <w:szCs w:val="22"/>
        </w:rPr>
        <w:t xml:space="preserve"> nie przewiduje przekazania uzyskanych danych osobowych do państwa trzeciego lub organizacji międzynarodowej.</w:t>
      </w:r>
    </w:p>
    <w:p w:rsidR="00136F57" w:rsidRDefault="009C7C67" w:rsidP="00A6081B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t>IOD</w:t>
      </w:r>
      <w:r w:rsidR="00136F57">
        <w:rPr>
          <w:color w:val="000000"/>
          <w:sz w:val="22"/>
          <w:szCs w:val="22"/>
        </w:rPr>
        <w:t xml:space="preserve"> nie przewiduje zautomatyzowanego podejmowania decyzji ani profilowania  w oparciu o otrzymane dane osobowe.</w:t>
      </w:r>
    </w:p>
    <w:p w:rsidR="00136F57" w:rsidRPr="00136F57" w:rsidRDefault="00136F57" w:rsidP="00A6081B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t xml:space="preserve">Monitoring obejmuje powierzchnię taką jak: </w:t>
      </w:r>
      <w:r w:rsidRPr="00136F57">
        <w:rPr>
          <w:i/>
          <w:iCs/>
          <w:sz w:val="22"/>
          <w:szCs w:val="22"/>
        </w:rPr>
        <w:t xml:space="preserve">obszar terenu zewnętrznego - parking, korytarze wewnętrzne pomieszczenia piwniczne, hol przy drzwiach wejściowych i ewakuacyjnych, aulę </w:t>
      </w:r>
      <w:r w:rsidR="00080010">
        <w:rPr>
          <w:i/>
          <w:iCs/>
          <w:sz w:val="22"/>
          <w:szCs w:val="22"/>
        </w:rPr>
        <w:br/>
      </w:r>
      <w:r w:rsidRPr="00136F57">
        <w:rPr>
          <w:i/>
          <w:iCs/>
          <w:sz w:val="22"/>
          <w:szCs w:val="22"/>
        </w:rPr>
        <w:t xml:space="preserve">i bibliotekę. </w:t>
      </w:r>
    </w:p>
    <w:p w:rsidR="00136F57" w:rsidRDefault="00136F57" w:rsidP="00A6081B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t>Pani/Pana dane osobowe pozyskane w drodze monitoringu będą przechowywane maksymalnie do jednego tygodnia  od dnia nagrania.</w:t>
      </w:r>
    </w:p>
    <w:p w:rsidR="00136F57" w:rsidRDefault="00136F57" w:rsidP="00A6081B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t>Posiada Pani/Pan prawo:</w:t>
      </w:r>
    </w:p>
    <w:p w:rsidR="00136F57" w:rsidRDefault="00136F57" w:rsidP="00A6081B">
      <w:pPr>
        <w:pStyle w:val="NormalnyWeb"/>
        <w:numPr>
          <w:ilvl w:val="0"/>
          <w:numId w:val="2"/>
        </w:numPr>
        <w:tabs>
          <w:tab w:val="clear" w:pos="720"/>
          <w:tab w:val="left" w:pos="144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2"/>
          <w:szCs w:val="22"/>
        </w:rPr>
        <w:t xml:space="preserve">prawo dostępu do swoich danych w siedzibie </w:t>
      </w:r>
      <w:r w:rsidR="009C7C67">
        <w:rPr>
          <w:color w:val="000000"/>
          <w:sz w:val="22"/>
          <w:szCs w:val="22"/>
        </w:rPr>
        <w:t>IOD</w:t>
      </w:r>
      <w:r>
        <w:rPr>
          <w:color w:val="000000"/>
          <w:sz w:val="22"/>
          <w:szCs w:val="22"/>
        </w:rPr>
        <w:t>,</w:t>
      </w:r>
    </w:p>
    <w:p w:rsidR="00136F57" w:rsidRDefault="00136F57" w:rsidP="00A6081B">
      <w:pPr>
        <w:pStyle w:val="NormalnyWeb"/>
        <w:numPr>
          <w:ilvl w:val="0"/>
          <w:numId w:val="2"/>
        </w:numPr>
        <w:tabs>
          <w:tab w:val="clear" w:pos="720"/>
          <w:tab w:val="left" w:pos="144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2"/>
          <w:szCs w:val="22"/>
        </w:rPr>
        <w:t xml:space="preserve">prawo do ograniczenia lub wniesienia sprzeciwu wobec przetwarzania danych </w:t>
      </w:r>
      <w:r w:rsidR="00E37DC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z zastrzeżeniem przypadków, o których mowa w art. 18 ust. 2 RODO.</w:t>
      </w:r>
    </w:p>
    <w:p w:rsidR="001C35D7" w:rsidRDefault="009C7C67" w:rsidP="00A608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t>IOD</w:t>
      </w:r>
      <w:r w:rsidR="00136F57" w:rsidRPr="00A6081B">
        <w:rPr>
          <w:color w:val="000000"/>
          <w:sz w:val="22"/>
          <w:szCs w:val="22"/>
        </w:rPr>
        <w:t xml:space="preserve"> informuje, iż ma Pani/Pan prawo wniesienia skargi do Prezesa Urzędu Ochrony Danych Osobowych: Urząd Ochrony Danych Osobowych, 00-193 Warszawa, ul. Stawki 2.</w:t>
      </w:r>
    </w:p>
    <w:sectPr w:rsidR="001C35D7" w:rsidSect="00136F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5C50"/>
    <w:multiLevelType w:val="multilevel"/>
    <w:tmpl w:val="71A2C4B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">
    <w:nsid w:val="22A710B5"/>
    <w:multiLevelType w:val="multilevel"/>
    <w:tmpl w:val="C598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148D4"/>
    <w:multiLevelType w:val="hybridMultilevel"/>
    <w:tmpl w:val="8E389E2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E81618"/>
    <w:multiLevelType w:val="multilevel"/>
    <w:tmpl w:val="7790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F57"/>
    <w:rsid w:val="00080010"/>
    <w:rsid w:val="00136F57"/>
    <w:rsid w:val="001C35D7"/>
    <w:rsid w:val="0026270A"/>
    <w:rsid w:val="006A123B"/>
    <w:rsid w:val="009C7C67"/>
    <w:rsid w:val="00A6081B"/>
    <w:rsid w:val="00CE3554"/>
    <w:rsid w:val="00DC40CE"/>
    <w:rsid w:val="00E3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cdata">
    <w:name w:val="docdata"/>
    <w:aliases w:val="docy,v5,11793,bqiaagaaeyqcaaagiaiaaamkjgaabygraaaaaaaaaaaaaaaaaaaaaaaaaaaaaaaaaaaaaaaaaaaaaaaaaaaaaaaaaaaaaaaaaaaaaaaaaaaaaaaaaaaaaaaaaaaaaaaaaaaaaaaaaaaaaaaaaaaaaaaaaaaaaaaaaaaaaaaaaaaaaaaaaaaaaaaaaaaaaaaaaaaaaaaaaaaaaaaaaaaaaaaaaaaaaaaaaaaaaaa"/>
    <w:basedOn w:val="Normalny"/>
    <w:rsid w:val="0013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3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00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7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edukacja@gdynia.pl" TargetMode="External"/><Relationship Id="rId5" Type="http://schemas.openxmlformats.org/officeDocument/2006/relationships/hyperlink" Target="mailto:sekretariat@zsae.edu.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waldekmar@wp.pl</cp:lastModifiedBy>
  <cp:revision>7</cp:revision>
  <dcterms:created xsi:type="dcterms:W3CDTF">2021-10-21T07:59:00Z</dcterms:created>
  <dcterms:modified xsi:type="dcterms:W3CDTF">2022-09-05T17:42:00Z</dcterms:modified>
</cp:coreProperties>
</file>